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265568" w:rsidTr="00265568">
        <w:trPr>
          <w:trHeight w:val="11172"/>
        </w:trPr>
        <w:tc>
          <w:tcPr>
            <w:tcW w:w="10632" w:type="dxa"/>
          </w:tcPr>
          <w:p w:rsidR="00265568" w:rsidRDefault="00265568" w:rsidP="0004610A">
            <w:pPr>
              <w:pStyle w:val="c11"/>
              <w:spacing w:before="0" w:beforeAutospacing="0" w:after="0" w:afterAutospacing="0"/>
              <w:ind w:firstLine="708"/>
              <w:jc w:val="center"/>
              <w:rPr>
                <w:b/>
                <w:color w:val="000000" w:themeColor="text1"/>
                <w:sz w:val="32"/>
                <w:szCs w:val="28"/>
              </w:rPr>
            </w:pPr>
            <w:r>
              <w:rPr>
                <w:rStyle w:val="c41"/>
                <w:b/>
                <w:color w:val="000000" w:themeColor="text1"/>
                <w:sz w:val="32"/>
                <w:szCs w:val="28"/>
                <w:u w:val="single"/>
              </w:rPr>
              <w:t xml:space="preserve">План деятельности отряда </w:t>
            </w:r>
            <w:r>
              <w:rPr>
                <w:b/>
                <w:color w:val="000000" w:themeColor="text1"/>
                <w:sz w:val="32"/>
                <w:szCs w:val="28"/>
              </w:rPr>
              <w:t xml:space="preserve">   </w:t>
            </w:r>
            <w:proofErr w:type="spellStart"/>
            <w:r>
              <w:rPr>
                <w:rStyle w:val="c41"/>
                <w:b/>
                <w:color w:val="000000" w:themeColor="text1"/>
                <w:sz w:val="32"/>
                <w:szCs w:val="28"/>
                <w:u w:val="single"/>
              </w:rPr>
              <w:t>Юнармия</w:t>
            </w:r>
            <w:proofErr w:type="spellEnd"/>
            <w:r>
              <w:rPr>
                <w:b/>
                <w:color w:val="000000" w:themeColor="text1"/>
                <w:sz w:val="32"/>
                <w:szCs w:val="28"/>
              </w:rPr>
              <w:t xml:space="preserve"> </w:t>
            </w:r>
          </w:p>
          <w:p w:rsidR="00265568" w:rsidRPr="00795D0C" w:rsidRDefault="00265568" w:rsidP="0004610A">
            <w:pPr>
              <w:pStyle w:val="c11"/>
              <w:spacing w:before="0" w:beforeAutospacing="0" w:after="0" w:afterAutospacing="0"/>
              <w:ind w:firstLine="708"/>
              <w:jc w:val="center"/>
              <w:rPr>
                <w:rStyle w:val="c41"/>
                <w:b/>
                <w:color w:val="000000" w:themeColor="text1"/>
                <w:sz w:val="32"/>
                <w:szCs w:val="28"/>
              </w:rPr>
            </w:pPr>
            <w:bookmarkStart w:id="0" w:name="_GoBack"/>
            <w:bookmarkEnd w:id="0"/>
            <w:r>
              <w:rPr>
                <w:rStyle w:val="c41"/>
                <w:b/>
                <w:color w:val="000000" w:themeColor="text1"/>
                <w:sz w:val="32"/>
                <w:szCs w:val="28"/>
                <w:u w:val="single"/>
              </w:rPr>
              <w:t>на 2024-2025 учебный год</w:t>
            </w:r>
          </w:p>
          <w:p w:rsidR="00265568" w:rsidRDefault="00265568" w:rsidP="0004610A">
            <w:pPr>
              <w:pStyle w:val="c11"/>
              <w:spacing w:before="0" w:beforeAutospacing="0" w:after="0" w:afterAutospacing="0"/>
              <w:ind w:firstLine="708"/>
              <w:jc w:val="center"/>
              <w:rPr>
                <w:b/>
                <w:color w:val="000000" w:themeColor="text1"/>
                <w:sz w:val="32"/>
                <w:szCs w:val="28"/>
              </w:rPr>
            </w:pPr>
          </w:p>
          <w:tbl>
            <w:tblPr>
              <w:tblStyle w:val="a3"/>
              <w:tblW w:w="10383" w:type="dxa"/>
              <w:tblLayout w:type="fixed"/>
              <w:tblLook w:val="04A0" w:firstRow="1" w:lastRow="0" w:firstColumn="1" w:lastColumn="0" w:noHBand="0" w:noVBand="1"/>
            </w:tblPr>
            <w:tblGrid>
              <w:gridCol w:w="694"/>
              <w:gridCol w:w="3783"/>
              <w:gridCol w:w="1566"/>
              <w:gridCol w:w="2290"/>
              <w:gridCol w:w="2050"/>
            </w:tblGrid>
            <w:tr w:rsidR="00265568" w:rsidTr="00265568">
              <w:trPr>
                <w:trHeight w:val="578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Сроки реализации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265568" w:rsidTr="00265568">
              <w:trPr>
                <w:trHeight w:val="598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Урок мужества</w:t>
                  </w:r>
                </w:p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Члены отряда «</w:t>
                  </w:r>
                  <w:proofErr w:type="spellStart"/>
                  <w:r>
                    <w:rPr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Рук.отряда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Габидуллина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З.И.</w:t>
                  </w:r>
                </w:p>
              </w:tc>
            </w:tr>
            <w:tr w:rsidR="00265568" w:rsidTr="00265568">
              <w:trPr>
                <w:trHeight w:val="578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Акция «Поздравь учителя»</w:t>
                  </w: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Члены отряда «</w:t>
                  </w:r>
                  <w:proofErr w:type="spellStart"/>
                  <w:r>
                    <w:rPr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Рук.отряда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Габидуллина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З.И.</w:t>
                  </w:r>
                </w:p>
              </w:tc>
            </w:tr>
            <w:tr w:rsidR="00265568" w:rsidTr="00265568">
              <w:trPr>
                <w:trHeight w:val="1176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Республиканский,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патриотической конкурс художественной самодеятельности среди отрядов ЮНАРМИЯ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«Мы </w:t>
                  </w:r>
                  <w:proofErr w:type="spellStart"/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Za</w:t>
                  </w:r>
                  <w:proofErr w:type="spellEnd"/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tt-RU"/>
                    </w:rPr>
                    <w:t>наших!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Члены отряда «</w:t>
                  </w:r>
                  <w:proofErr w:type="spellStart"/>
                  <w:r>
                    <w:rPr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Рук.отряда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Габидуллина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З.И.</w:t>
                  </w:r>
                </w:p>
              </w:tc>
            </w:tr>
            <w:tr w:rsidR="00265568" w:rsidTr="00265568">
              <w:trPr>
                <w:trHeight w:val="1467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Мероприятия в рамках дня неизвестного солдата (Акции, круглые столы, классные часы, концерты)</w:t>
                  </w:r>
                </w:p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(3 декабря)</w:t>
                  </w:r>
                </w:p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Члены отряда «</w:t>
                  </w:r>
                  <w:proofErr w:type="spellStart"/>
                  <w:r>
                    <w:rPr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Рук.отряда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Габидуллина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З.И</w:t>
                  </w:r>
                </w:p>
              </w:tc>
            </w:tr>
            <w:tr w:rsidR="00265568" w:rsidTr="00265568">
              <w:trPr>
                <w:trHeight w:val="888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Мероприятия в рамках международного дня героев отечества</w:t>
                  </w:r>
                </w:p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(9 декабря)</w:t>
                  </w: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Члены отряда «</w:t>
                  </w:r>
                  <w:proofErr w:type="spellStart"/>
                  <w:r>
                    <w:rPr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Рук.отряда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Габидуллина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З.И.</w:t>
                  </w:r>
                </w:p>
              </w:tc>
            </w:tr>
            <w:tr w:rsidR="00265568" w:rsidTr="00265568">
              <w:trPr>
                <w:trHeight w:val="867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II районный Юнармейский бал (15 февраля)</w:t>
                  </w:r>
                </w:p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Члены отряда «</w:t>
                  </w:r>
                  <w:proofErr w:type="spellStart"/>
                  <w:r>
                    <w:rPr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Рук.отряда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Габидуллина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З.И.</w:t>
                  </w:r>
                </w:p>
              </w:tc>
            </w:tr>
            <w:tr w:rsidR="00265568" w:rsidTr="00265568">
              <w:trPr>
                <w:trHeight w:val="1198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Мероприятия в рамках празднования Дня защитник Отечества </w:t>
                  </w:r>
                </w:p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(23 февраля)</w:t>
                  </w:r>
                </w:p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Члены отряда «</w:t>
                  </w:r>
                  <w:proofErr w:type="spellStart"/>
                  <w:r>
                    <w:rPr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Рук.отряда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Габидуллина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З.И.</w:t>
                  </w:r>
                </w:p>
              </w:tc>
            </w:tr>
            <w:tr w:rsidR="00265568" w:rsidTr="00265568">
              <w:trPr>
                <w:trHeight w:val="578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«Я не забуду той войны!» </w:t>
                  </w:r>
                </w:p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конкурс  театрализованных постановок </w:t>
                  </w: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Члены отряда «</w:t>
                  </w:r>
                  <w:proofErr w:type="spellStart"/>
                  <w:r>
                    <w:rPr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Рук.отряда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Габидуллина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З.И</w:t>
                  </w:r>
                </w:p>
              </w:tc>
            </w:tr>
            <w:tr w:rsidR="00265568" w:rsidTr="00265568">
              <w:trPr>
                <w:trHeight w:val="578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Участие юнармейцев во Всероссийской акции «Георгиевская ленточка»</w:t>
                  </w:r>
                  <w:r>
                    <w:rPr>
                      <w:rFonts w:eastAsia="Times New Roman"/>
                      <w:i/>
                      <w:iCs/>
                      <w:sz w:val="24"/>
                      <w:szCs w:val="24"/>
                    </w:rPr>
                    <w:t> 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Члены отряда «</w:t>
                  </w:r>
                  <w:proofErr w:type="spellStart"/>
                  <w:r>
                    <w:rPr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Рук.отряда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Габидуллина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З.И.</w:t>
                  </w:r>
                </w:p>
              </w:tc>
            </w:tr>
            <w:tr w:rsidR="00265568" w:rsidTr="00265568">
              <w:trPr>
                <w:trHeight w:val="1176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Участие юнармейцев в торжественном мероприятии, посвященном 80-летию Великой Отечественной войне 1941-1945 гг.</w:t>
                  </w: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Члены отряда «</w:t>
                  </w:r>
                  <w:proofErr w:type="spellStart"/>
                  <w:r>
                    <w:rPr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Рук.отряда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Габидуллина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З.И.</w:t>
                  </w:r>
                </w:p>
              </w:tc>
            </w:tr>
            <w:tr w:rsidR="00265568" w:rsidTr="00265568">
              <w:trPr>
                <w:trHeight w:val="578"/>
              </w:trPr>
              <w:tc>
                <w:tcPr>
                  <w:tcW w:w="694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783" w:type="dxa"/>
                </w:tcPr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 xml:space="preserve">Отчет о проделанной работе </w:t>
                  </w:r>
                </w:p>
                <w:p w:rsidR="00265568" w:rsidRDefault="00265568" w:rsidP="0004610A">
                  <w:pPr>
                    <w:textAlignment w:val="baseline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«Лучший отряд «</w:t>
                  </w:r>
                  <w:proofErr w:type="spellStart"/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566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29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Члены отряда «</w:t>
                  </w:r>
                  <w:proofErr w:type="spellStart"/>
                  <w:r>
                    <w:rPr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0" w:type="dxa"/>
                </w:tcPr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Рук.отряда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265568" w:rsidRDefault="00265568" w:rsidP="000461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Габидуллина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З.И.</w:t>
                  </w:r>
                </w:p>
              </w:tc>
            </w:tr>
          </w:tbl>
          <w:p w:rsidR="00265568" w:rsidRDefault="00265568" w:rsidP="0004610A"/>
        </w:tc>
      </w:tr>
    </w:tbl>
    <w:p w:rsidR="00656B6A" w:rsidRDefault="00656B6A"/>
    <w:sectPr w:rsidR="00656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568"/>
    <w:rsid w:val="00265568"/>
    <w:rsid w:val="0065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29D9F"/>
  <w15:chartTrackingRefBased/>
  <w15:docId w15:val="{7AEE2491-9670-4482-943E-7B7CC141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655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autoRedefine/>
    <w:qFormat/>
    <w:rsid w:val="0026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65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2025-05-28T09:06:00Z</dcterms:created>
  <dcterms:modified xsi:type="dcterms:W3CDTF">2025-05-28T09:07:00Z</dcterms:modified>
</cp:coreProperties>
</file>